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65" w:rsidRPr="00507465" w:rsidRDefault="00507465" w:rsidP="00507465">
      <w:pPr>
        <w:rPr>
          <w:b/>
          <w:u w:val="single"/>
          <w:lang w:val="sr-Cyrl-RS"/>
        </w:rPr>
      </w:pPr>
      <w:r w:rsidRPr="00507465">
        <w:rPr>
          <w:lang w:val="ru-RU"/>
        </w:rPr>
        <w:t>РЕПУБЛИКА СРБИЈА</w:t>
      </w:r>
    </w:p>
    <w:p w:rsidR="00507465" w:rsidRPr="00507465" w:rsidRDefault="00507465" w:rsidP="00507465">
      <w:pPr>
        <w:rPr>
          <w:lang w:val="sr-Cyrl-RS"/>
        </w:rPr>
      </w:pPr>
      <w:r w:rsidRPr="00507465">
        <w:rPr>
          <w:lang w:val="ru-RU"/>
        </w:rPr>
        <w:t>НАРОДНА СКУПШТИНА</w:t>
      </w:r>
    </w:p>
    <w:p w:rsidR="00507465" w:rsidRPr="00507465" w:rsidRDefault="00507465" w:rsidP="00507465">
      <w:pPr>
        <w:rPr>
          <w:lang w:val="ru-RU"/>
        </w:rPr>
      </w:pPr>
      <w:r w:rsidRPr="00507465">
        <w:rPr>
          <w:lang w:val="ru-RU"/>
        </w:rPr>
        <w:t xml:space="preserve">Одбор за финансије, републички буџет </w:t>
      </w:r>
    </w:p>
    <w:p w:rsidR="00507465" w:rsidRPr="00507465" w:rsidRDefault="00507465" w:rsidP="00507465">
      <w:pPr>
        <w:rPr>
          <w:lang w:val="ru-RU"/>
        </w:rPr>
      </w:pPr>
      <w:r w:rsidRPr="00507465">
        <w:rPr>
          <w:lang w:val="ru-RU"/>
        </w:rPr>
        <w:t>и контролу трошења јавних средстава</w:t>
      </w:r>
    </w:p>
    <w:p w:rsidR="00507465" w:rsidRPr="00507465" w:rsidRDefault="00507465" w:rsidP="00507465">
      <w:pPr>
        <w:rPr>
          <w:lang w:val="sr-Cyrl-RS"/>
        </w:rPr>
      </w:pPr>
      <w:r w:rsidRPr="00507465">
        <w:rPr>
          <w:lang w:val="ru-RU"/>
        </w:rPr>
        <w:t>1</w:t>
      </w:r>
      <w:r w:rsidRPr="00507465">
        <w:t>1</w:t>
      </w:r>
      <w:r w:rsidRPr="00507465">
        <w:rPr>
          <w:lang w:val="ru-RU"/>
        </w:rPr>
        <w:t xml:space="preserve"> Број </w:t>
      </w:r>
      <w:r w:rsidRPr="00507465">
        <w:t>06</w:t>
      </w:r>
      <w:r w:rsidRPr="00507465">
        <w:rPr>
          <w:lang w:val="sr-Cyrl-RS"/>
        </w:rPr>
        <w:t>-2/5-20</w:t>
      </w:r>
    </w:p>
    <w:p w:rsidR="00507465" w:rsidRPr="00507465" w:rsidRDefault="00507465" w:rsidP="00507465">
      <w:pPr>
        <w:rPr>
          <w:lang w:val="ru-RU"/>
        </w:rPr>
      </w:pPr>
      <w:r>
        <w:t>10</w:t>
      </w:r>
      <w:r w:rsidRPr="00507465">
        <w:rPr>
          <w:lang w:val="sr-Cyrl-RS"/>
        </w:rPr>
        <w:t xml:space="preserve">. </w:t>
      </w:r>
      <w:proofErr w:type="gramStart"/>
      <w:r w:rsidRPr="00507465">
        <w:rPr>
          <w:lang w:val="sr-Cyrl-RS"/>
        </w:rPr>
        <w:t>јануар</w:t>
      </w:r>
      <w:proofErr w:type="gramEnd"/>
      <w:r w:rsidRPr="00507465">
        <w:rPr>
          <w:lang w:val="sr-Cyrl-RS"/>
        </w:rPr>
        <w:t xml:space="preserve"> </w:t>
      </w:r>
      <w:r w:rsidRPr="00507465">
        <w:rPr>
          <w:lang w:val="ru-RU"/>
        </w:rPr>
        <w:t>2020. године</w:t>
      </w:r>
    </w:p>
    <w:p w:rsidR="00AB1D8A" w:rsidRPr="00C046AF" w:rsidRDefault="00507465" w:rsidP="00507465">
      <w:pPr>
        <w:jc w:val="both"/>
        <w:rPr>
          <w:lang w:val="sr-Cyrl-RS"/>
        </w:rPr>
      </w:pPr>
      <w:r w:rsidRPr="00507465">
        <w:rPr>
          <w:lang w:val="ru-RU"/>
        </w:rPr>
        <w:t>Б е о г р а д</w:t>
      </w:r>
    </w:p>
    <w:p w:rsidR="00AB1D8A" w:rsidRDefault="00AB1D8A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center"/>
        <w:rPr>
          <w:lang w:val="sr-Cyrl-RS"/>
        </w:rPr>
      </w:pPr>
      <w:r w:rsidRPr="00C046AF">
        <w:rPr>
          <w:lang w:val="sr-Cyrl-RS"/>
        </w:rPr>
        <w:t>ЗАПИСНИК</w:t>
      </w:r>
    </w:p>
    <w:p w:rsidR="00AB1D8A" w:rsidRPr="00C046AF" w:rsidRDefault="00507465" w:rsidP="0070716B">
      <w:pPr>
        <w:jc w:val="center"/>
        <w:rPr>
          <w:lang w:val="sr-Cyrl-RS"/>
        </w:rPr>
      </w:pPr>
      <w:r>
        <w:t>103</w:t>
      </w:r>
      <w:r w:rsidR="00AB1D8A" w:rsidRPr="00C046AF">
        <w:rPr>
          <w:lang w:val="sr-Cyrl-RS"/>
        </w:rPr>
        <w:t>. СЕДНИЦЕ ОДБОРА ЗА ФИНАНСИЈЕ</w:t>
      </w:r>
      <w:proofErr w:type="gramStart"/>
      <w:r w:rsidR="00AB1D8A" w:rsidRPr="00C046AF">
        <w:rPr>
          <w:lang w:val="sr-Cyrl-RS"/>
        </w:rPr>
        <w:t>,РЕПУБЛИЧКИ</w:t>
      </w:r>
      <w:proofErr w:type="gramEnd"/>
      <w:r w:rsidR="00AB1D8A" w:rsidRPr="00C046AF">
        <w:rPr>
          <w:lang w:val="sr-Cyrl-RS"/>
        </w:rPr>
        <w:t xml:space="preserve">  БУЏЕТ И КОНТРОЛУ ТРОШЕЊА ЈАВНИХ СРЕДСТАВА,</w:t>
      </w:r>
      <w:r w:rsidR="0070716B" w:rsidRPr="00C046AF">
        <w:t xml:space="preserve"> </w:t>
      </w:r>
      <w:r w:rsidR="00AB1D8A" w:rsidRPr="00C046AF">
        <w:rPr>
          <w:lang w:val="sr-Cyrl-RS"/>
        </w:rPr>
        <w:t xml:space="preserve">ОДРЖАНЕ </w:t>
      </w:r>
      <w:r w:rsidR="008A1068">
        <w:rPr>
          <w:lang w:val="sr-Cyrl-RS"/>
        </w:rPr>
        <w:t>10</w:t>
      </w:r>
      <w:r w:rsidR="00BF1493" w:rsidRPr="00C046AF">
        <w:rPr>
          <w:lang w:val="sr-Cyrl-RS"/>
        </w:rPr>
        <w:t xml:space="preserve">. </w:t>
      </w:r>
      <w:r>
        <w:rPr>
          <w:lang w:val="sr-Cyrl-RS"/>
        </w:rPr>
        <w:t>ЈАНУА</w:t>
      </w:r>
      <w:r w:rsidR="00BF1493" w:rsidRPr="00C046AF">
        <w:rPr>
          <w:lang w:val="sr-Cyrl-RS"/>
        </w:rPr>
        <w:t>РА 20</w:t>
      </w:r>
      <w:r>
        <w:rPr>
          <w:lang w:val="sr-Cyrl-RS"/>
        </w:rPr>
        <w:t>20</w:t>
      </w:r>
      <w:r w:rsidR="00AB1D8A" w:rsidRPr="00C046AF">
        <w:rPr>
          <w:lang w:val="sr-Cyrl-RS"/>
        </w:rPr>
        <w:t>. ГОДИНЕ</w:t>
      </w:r>
    </w:p>
    <w:p w:rsidR="00AB1D8A" w:rsidRPr="00C046AF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6D0EED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почела у </w:t>
      </w:r>
      <w:r w:rsidR="008A1068">
        <w:rPr>
          <w:lang w:val="sr-Cyrl-RS"/>
        </w:rPr>
        <w:t>1</w:t>
      </w:r>
      <w:r w:rsidR="00507465">
        <w:rPr>
          <w:lang w:val="sr-Cyrl-RS"/>
        </w:rPr>
        <w:t>3</w:t>
      </w:r>
      <w:r w:rsidR="008A1068">
        <w:rPr>
          <w:lang w:val="sr-Cyrl-RS"/>
        </w:rPr>
        <w:t>,00</w:t>
      </w:r>
      <w:r w:rsidR="00AB1D8A" w:rsidRPr="00C046AF">
        <w:rPr>
          <w:lang w:val="sr-Cyrl-RS"/>
        </w:rPr>
        <w:t xml:space="preserve"> часова.</w:t>
      </w:r>
    </w:p>
    <w:p w:rsidR="00AB1D8A" w:rsidRPr="00C046AF" w:rsidRDefault="00AB1D8A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lang w:val="sr-Cyrl-RS"/>
        </w:rPr>
        <w:t>Седници су присуствовали чланови Одбора</w:t>
      </w:r>
      <w:r w:rsidR="00012A7C" w:rsidRPr="00C046AF">
        <w:rPr>
          <w:lang w:val="sr-Cyrl-RS"/>
        </w:rPr>
        <w:t xml:space="preserve">: </w:t>
      </w:r>
      <w:r w:rsidR="00507465" w:rsidRPr="00C046AF">
        <w:rPr>
          <w:color w:val="000000" w:themeColor="text1"/>
          <w:lang w:val="sr-Cyrl-RS"/>
        </w:rPr>
        <w:t>Верољуб Арсић</w:t>
      </w:r>
      <w:r w:rsidR="00507465">
        <w:rPr>
          <w:color w:val="000000" w:themeColor="text1"/>
          <w:lang w:val="sr-Cyrl-RS"/>
        </w:rPr>
        <w:t>,</w:t>
      </w:r>
      <w:r w:rsidR="00507465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 xml:space="preserve">Зоран Бојанић, </w:t>
      </w:r>
      <w:r w:rsidR="008A1068" w:rsidRPr="00C046AF">
        <w:rPr>
          <w:color w:val="000000" w:themeColor="text1"/>
          <w:lang w:val="sr-Cyrl-RS"/>
        </w:rPr>
        <w:t>Горан Ковачевић</w:t>
      </w:r>
      <w:r w:rsidR="008A1068">
        <w:rPr>
          <w:color w:val="000000" w:themeColor="text1"/>
          <w:lang w:val="sr-Cyrl-RS"/>
        </w:rPr>
        <w:t>,</w:t>
      </w:r>
      <w:r w:rsidR="008A1068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>Соња Влаховић,</w:t>
      </w:r>
      <w:r w:rsidR="002864F0" w:rsidRPr="002864F0">
        <w:rPr>
          <w:color w:val="000000" w:themeColor="text1"/>
          <w:lang w:val="sr-Cyrl-RS"/>
        </w:rPr>
        <w:t xml:space="preserve"> </w:t>
      </w:r>
      <w:r w:rsidR="002864F0">
        <w:rPr>
          <w:color w:val="000000" w:themeColor="text1"/>
          <w:lang w:val="sr-Cyrl-RS"/>
        </w:rPr>
        <w:t>Србислав Филиповић</w:t>
      </w:r>
      <w:r w:rsidR="00614001">
        <w:rPr>
          <w:color w:val="000000" w:themeColor="text1"/>
          <w:lang w:val="sr-Cyrl-RS"/>
        </w:rPr>
        <w:t>,</w:t>
      </w:r>
      <w:r w:rsidR="00507465" w:rsidRPr="00507465">
        <w:rPr>
          <w:color w:val="000000" w:themeColor="text1"/>
          <w:lang w:val="sr-Cyrl-RS"/>
        </w:rPr>
        <w:t xml:space="preserve"> </w:t>
      </w:r>
      <w:r w:rsidR="00507465">
        <w:rPr>
          <w:color w:val="000000" w:themeColor="text1"/>
          <w:lang w:val="sr-Cyrl-RS"/>
        </w:rPr>
        <w:t>Момо Чолаковић,</w:t>
      </w:r>
      <w:r w:rsidR="002864F0">
        <w:rPr>
          <w:color w:val="000000" w:themeColor="text1"/>
          <w:lang w:val="sr-Cyrl-RS"/>
        </w:rPr>
        <w:t xml:space="preserve"> </w:t>
      </w:r>
      <w:r w:rsidR="00614001" w:rsidRPr="00C046AF">
        <w:rPr>
          <w:color w:val="000000" w:themeColor="text1"/>
          <w:lang w:val="sr-Cyrl-RS"/>
        </w:rPr>
        <w:t>Војислав Вујић</w:t>
      </w:r>
      <w:r w:rsidR="00614001" w:rsidRPr="002864F0">
        <w:rPr>
          <w:color w:val="000000" w:themeColor="text1"/>
          <w:lang w:val="sr-Cyrl-RS"/>
        </w:rPr>
        <w:t xml:space="preserve"> </w:t>
      </w:r>
      <w:r w:rsidR="00614001" w:rsidRPr="00C046AF">
        <w:rPr>
          <w:color w:val="000000" w:themeColor="text1"/>
          <w:lang w:val="sr-Cyrl-RS"/>
        </w:rPr>
        <w:t>и Золтан Пек</w:t>
      </w:r>
      <w:r w:rsidR="00614001">
        <w:rPr>
          <w:color w:val="000000" w:themeColor="text1"/>
          <w:lang w:val="sr-Cyrl-RS"/>
        </w:rPr>
        <w:t>.</w:t>
      </w:r>
    </w:p>
    <w:p w:rsidR="00012A7C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>Седници су прису</w:t>
      </w:r>
      <w:r w:rsidR="0070716B" w:rsidRPr="00C046AF">
        <w:rPr>
          <w:color w:val="000000" w:themeColor="text1"/>
          <w:lang w:val="sr-Cyrl-RS"/>
        </w:rPr>
        <w:t>ствовали заменици чланова</w:t>
      </w:r>
      <w:r w:rsidRPr="00C046AF">
        <w:rPr>
          <w:color w:val="000000" w:themeColor="text1"/>
          <w:lang w:val="sr-Cyrl-RS"/>
        </w:rPr>
        <w:t>:</w:t>
      </w:r>
      <w:r w:rsidR="00012A7C" w:rsidRPr="00C046AF">
        <w:rPr>
          <w:color w:val="000000" w:themeColor="text1"/>
          <w:lang w:val="sr-Cyrl-RS"/>
        </w:rPr>
        <w:t xml:space="preserve"> </w:t>
      </w:r>
      <w:r w:rsidR="00614001">
        <w:rPr>
          <w:color w:val="000000" w:themeColor="text1"/>
          <w:lang w:val="sr-Cyrl-RS"/>
        </w:rPr>
        <w:t>Душко Тарбук</w:t>
      </w:r>
      <w:r w:rsidR="00614001" w:rsidRPr="00C046AF">
        <w:rPr>
          <w:color w:val="000000" w:themeColor="text1"/>
          <w:lang w:val="sr-Cyrl-RS"/>
        </w:rPr>
        <w:t xml:space="preserve"> (заменик</w:t>
      </w:r>
      <w:r w:rsidR="00614001">
        <w:rPr>
          <w:color w:val="000000" w:themeColor="text1"/>
          <w:lang w:val="sr-Cyrl-RS"/>
        </w:rPr>
        <w:t xml:space="preserve"> </w:t>
      </w:r>
      <w:r w:rsidR="00614001" w:rsidRPr="00C046AF">
        <w:rPr>
          <w:color w:val="000000" w:themeColor="text1"/>
          <w:lang w:val="sr-Cyrl-RS"/>
        </w:rPr>
        <w:t>Оливер</w:t>
      </w:r>
      <w:r w:rsidR="00507465">
        <w:rPr>
          <w:color w:val="000000" w:themeColor="text1"/>
          <w:lang w:val="sr-Cyrl-RS"/>
        </w:rPr>
        <w:t>е</w:t>
      </w:r>
      <w:r w:rsidR="00614001" w:rsidRPr="00C046AF">
        <w:rPr>
          <w:color w:val="000000" w:themeColor="text1"/>
          <w:lang w:val="sr-Cyrl-RS"/>
        </w:rPr>
        <w:t xml:space="preserve"> Пешић)</w:t>
      </w:r>
      <w:r w:rsidR="00255F11">
        <w:rPr>
          <w:color w:val="000000" w:themeColor="text1"/>
          <w:lang w:val="sr-Cyrl-RS"/>
        </w:rPr>
        <w:t xml:space="preserve">, </w:t>
      </w:r>
      <w:r w:rsidR="00507465">
        <w:rPr>
          <w:color w:val="000000" w:themeColor="text1"/>
          <w:lang w:val="sr-Cyrl-RS"/>
        </w:rPr>
        <w:t>Зоран Деспотовић</w:t>
      </w:r>
      <w:r w:rsidR="00012A7C" w:rsidRPr="00C046AF">
        <w:rPr>
          <w:color w:val="000000" w:themeColor="text1"/>
          <w:lang w:val="sr-Cyrl-RS"/>
        </w:rPr>
        <w:t xml:space="preserve"> (заменик</w:t>
      </w:r>
      <w:r w:rsidR="00507465">
        <w:rPr>
          <w:color w:val="000000" w:themeColor="text1"/>
          <w:lang w:val="sr-Cyrl-RS"/>
        </w:rPr>
        <w:t xml:space="preserve"> Миљана Дамјановића</w:t>
      </w:r>
      <w:r w:rsidR="00012A7C" w:rsidRPr="00C046AF">
        <w:rPr>
          <w:color w:val="000000" w:themeColor="text1"/>
          <w:lang w:val="sr-Cyrl-RS"/>
        </w:rPr>
        <w:t xml:space="preserve">) </w:t>
      </w:r>
      <w:r w:rsidR="00917F53" w:rsidRPr="00C046AF">
        <w:rPr>
          <w:color w:val="000000" w:themeColor="text1"/>
          <w:lang w:val="sr-Cyrl-RS"/>
        </w:rPr>
        <w:t xml:space="preserve">и </w:t>
      </w:r>
      <w:r w:rsidR="00507465">
        <w:rPr>
          <w:color w:val="000000" w:themeColor="text1"/>
          <w:lang w:val="sr-Cyrl-RS"/>
        </w:rPr>
        <w:t>Владимир Ђурић</w:t>
      </w:r>
      <w:r w:rsidR="00917F53" w:rsidRPr="00C046AF">
        <w:rPr>
          <w:color w:val="000000" w:themeColor="text1"/>
          <w:lang w:val="sr-Cyrl-RS"/>
        </w:rPr>
        <w:t xml:space="preserve"> (заменик </w:t>
      </w:r>
      <w:r w:rsidR="00507465">
        <w:rPr>
          <w:color w:val="000000" w:themeColor="text1"/>
          <w:lang w:val="sr-Cyrl-RS"/>
        </w:rPr>
        <w:t>Александра Стевановића</w:t>
      </w:r>
      <w:r w:rsidR="00EA32C8">
        <w:rPr>
          <w:color w:val="000000" w:themeColor="text1"/>
          <w:lang w:val="sr-Cyrl-RS"/>
        </w:rPr>
        <w:t>)</w:t>
      </w:r>
      <w:r w:rsidR="00012A7C" w:rsidRPr="00C046AF">
        <w:rPr>
          <w:color w:val="000000" w:themeColor="text1"/>
          <w:lang w:val="sr-Cyrl-RS"/>
        </w:rPr>
        <w:t>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 нису присуствовали чланови  Одбора: </w:t>
      </w:r>
      <w:r w:rsidR="005129EC" w:rsidRPr="00C046AF">
        <w:rPr>
          <w:color w:val="000000" w:themeColor="text1"/>
          <w:lang w:val="sr-Cyrl-RS"/>
        </w:rPr>
        <w:t>Душан Бајатовић,</w:t>
      </w:r>
      <w:r w:rsidR="00917F53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>Милорад Мирчић, Горан Ћирић</w:t>
      </w:r>
      <w:r w:rsidR="002864F0">
        <w:rPr>
          <w:color w:val="000000" w:themeColor="text1"/>
          <w:lang w:val="sr-Cyrl-RS"/>
        </w:rPr>
        <w:t xml:space="preserve">, </w:t>
      </w:r>
      <w:r w:rsidR="002864F0" w:rsidRPr="00C046AF">
        <w:rPr>
          <w:color w:val="000000" w:themeColor="text1"/>
          <w:lang w:val="sr-Cyrl-RS"/>
        </w:rPr>
        <w:t>Милорад Мијатовић</w:t>
      </w:r>
      <w:r w:rsidR="008B2315">
        <w:rPr>
          <w:color w:val="000000" w:themeColor="text1"/>
          <w:lang w:val="sr-Cyrl-RS"/>
        </w:rPr>
        <w:t xml:space="preserve"> и Милан Лапчевић, </w:t>
      </w:r>
      <w:r w:rsidRPr="00C046AF">
        <w:rPr>
          <w:color w:val="000000" w:themeColor="text1"/>
          <w:lang w:val="sr-Cyrl-RS"/>
        </w:rPr>
        <w:t>нити њихови заменици.</w:t>
      </w:r>
      <w:r w:rsidRPr="00C046AF">
        <w:rPr>
          <w:color w:val="000000" w:themeColor="text1"/>
        </w:rPr>
        <w:t xml:space="preserve">  </w:t>
      </w:r>
    </w:p>
    <w:p w:rsidR="008B2315" w:rsidRPr="008B2315" w:rsidRDefault="00AB1D8A" w:rsidP="008B2315">
      <w:pPr>
        <w:keepNext/>
        <w:ind w:firstLine="720"/>
        <w:jc w:val="both"/>
        <w:outlineLvl w:val="1"/>
        <w:rPr>
          <w:lang w:val="sr-Cyrl-CS"/>
        </w:rPr>
      </w:pPr>
      <w:r w:rsidRPr="00255F11">
        <w:rPr>
          <w:color w:val="000000" w:themeColor="text1"/>
          <w:lang w:val="sr-Cyrl-RS"/>
        </w:rPr>
        <w:t xml:space="preserve">Седници </w:t>
      </w:r>
      <w:r w:rsidR="00917F53" w:rsidRPr="00255F11">
        <w:rPr>
          <w:color w:val="000000" w:themeColor="text1"/>
          <w:lang w:val="sr-Cyrl-RS"/>
        </w:rPr>
        <w:t xml:space="preserve">су </w:t>
      </w:r>
      <w:r w:rsidR="00B90A54" w:rsidRPr="00255F11">
        <w:rPr>
          <w:color w:val="000000" w:themeColor="text1"/>
          <w:lang w:val="sr-Cyrl-RS"/>
        </w:rPr>
        <w:t>присуствовал</w:t>
      </w:r>
      <w:r w:rsidR="00917F53" w:rsidRPr="00255F11">
        <w:rPr>
          <w:color w:val="000000" w:themeColor="text1"/>
          <w:lang w:val="sr-Cyrl-RS"/>
        </w:rPr>
        <w:t>и:</w:t>
      </w:r>
      <w:r w:rsidRPr="00255F11">
        <w:rPr>
          <w:color w:val="000000" w:themeColor="text1"/>
          <w:lang w:val="sr-Cyrl-RS"/>
        </w:rPr>
        <w:t xml:space="preserve"> </w:t>
      </w:r>
      <w:r w:rsidR="008B2315" w:rsidRPr="008B2315">
        <w:rPr>
          <w:lang w:val="sr-Cyrl-RS"/>
        </w:rPr>
        <w:t>Владимир Антонијевић, председник</w:t>
      </w:r>
      <w:r w:rsidR="008B2315" w:rsidRPr="008B2315">
        <w:rPr>
          <w:lang w:val="sr-Cyrl-CS"/>
        </w:rPr>
        <w:t xml:space="preserve"> Комисије за контролу државне помоћи; </w:t>
      </w:r>
      <w:r w:rsidR="008B2315" w:rsidRPr="008B2315">
        <w:rPr>
          <w:lang w:val="sr-Cyrl-RS"/>
        </w:rPr>
        <w:t>Љиљана Благојевић, Душица Ђорђевић, Драган Ђурђевић</w:t>
      </w:r>
      <w:r w:rsidR="008B2315">
        <w:rPr>
          <w:lang w:val="sr-Cyrl-RS"/>
        </w:rPr>
        <w:t xml:space="preserve"> и</w:t>
      </w:r>
      <w:r w:rsidR="008B2315" w:rsidRPr="008B2315">
        <w:rPr>
          <w:lang w:val="sr-Cyrl-RS"/>
        </w:rPr>
        <w:t xml:space="preserve"> Марко Видаковић, чланови Савета </w:t>
      </w:r>
      <w:r w:rsidR="008B2315" w:rsidRPr="008B2315">
        <w:rPr>
          <w:lang w:val="sr-Cyrl-CS"/>
        </w:rPr>
        <w:t>Комисије за контролу државне помоћи</w:t>
      </w:r>
      <w:r w:rsidR="008B2315">
        <w:rPr>
          <w:lang w:val="sr-Cyrl-CS"/>
        </w:rPr>
        <w:t>.</w:t>
      </w:r>
    </w:p>
    <w:p w:rsidR="008B2315" w:rsidRPr="00B32A67" w:rsidRDefault="008B2315" w:rsidP="008B2315">
      <w:pPr>
        <w:keepNext/>
        <w:jc w:val="both"/>
        <w:outlineLvl w:val="1"/>
      </w:pPr>
    </w:p>
    <w:p w:rsidR="00E712E4" w:rsidRDefault="00AB1D8A" w:rsidP="00CD50E2">
      <w:pPr>
        <w:ind w:firstLine="720"/>
        <w:jc w:val="both"/>
        <w:rPr>
          <w:lang w:val="sr-Cyrl-RS"/>
        </w:rPr>
      </w:pP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предл</w:t>
      </w:r>
      <w:r w:rsidR="005C6AB6" w:rsidRPr="00C046AF">
        <w:t>ог</w:t>
      </w:r>
      <w:proofErr w:type="spellEnd"/>
      <w:r w:rsidR="005C6AB6" w:rsidRPr="00C046AF">
        <w:t xml:space="preserve"> </w:t>
      </w:r>
      <w:proofErr w:type="spellStart"/>
      <w:r w:rsidR="005C6AB6" w:rsidRPr="00C046AF">
        <w:t>председника</w:t>
      </w:r>
      <w:proofErr w:type="spellEnd"/>
      <w:r w:rsidR="005C6AB6" w:rsidRPr="00C046AF">
        <w:t xml:space="preserve"> </w:t>
      </w:r>
      <w:proofErr w:type="spellStart"/>
      <w:r w:rsidR="005C6AB6" w:rsidRPr="00C046AF">
        <w:t>Одбора</w:t>
      </w:r>
      <w:proofErr w:type="spellEnd"/>
      <w:r w:rsidR="005C6AB6" w:rsidRPr="00C046AF">
        <w:t xml:space="preserve">, </w:t>
      </w:r>
      <w:proofErr w:type="spellStart"/>
      <w:r w:rsidR="005C6AB6" w:rsidRPr="00C046AF">
        <w:t>Одбор</w:t>
      </w:r>
      <w:proofErr w:type="spellEnd"/>
      <w:r w:rsidR="005C6AB6" w:rsidRPr="00C046AF">
        <w:t xml:space="preserve"> </w:t>
      </w:r>
      <w:proofErr w:type="spellStart"/>
      <w:r w:rsidR="005C6AB6" w:rsidRPr="00C046AF">
        <w:t>је</w:t>
      </w:r>
      <w:proofErr w:type="spellEnd"/>
      <w:r w:rsidR="005C6AB6" w:rsidRPr="00C046AF">
        <w:t xml:space="preserve"> </w:t>
      </w:r>
      <w:r w:rsidR="00CD50E2">
        <w:rPr>
          <w:lang w:val="sr-Cyrl-RS"/>
        </w:rPr>
        <w:t>већином гласова</w:t>
      </w:r>
      <w:r w:rsidR="00EE116F">
        <w:rPr>
          <w:lang w:val="sr-Cyrl-RS"/>
        </w:rPr>
        <w:t xml:space="preserve"> (</w:t>
      </w:r>
      <w:r w:rsidR="008B2315">
        <w:rPr>
          <w:lang w:val="sr-Cyrl-RS"/>
        </w:rPr>
        <w:t>10</w:t>
      </w:r>
      <w:r w:rsidR="00EE116F">
        <w:rPr>
          <w:lang w:val="sr-Cyrl-RS"/>
        </w:rPr>
        <w:t xml:space="preserve"> за</w:t>
      </w:r>
      <w:r w:rsidR="00CD50E2">
        <w:rPr>
          <w:lang w:val="sr-Cyrl-RS"/>
        </w:rPr>
        <w:t xml:space="preserve">, </w:t>
      </w:r>
      <w:r w:rsidR="008B2315">
        <w:rPr>
          <w:lang w:val="sr-Cyrl-RS"/>
        </w:rPr>
        <w:t>један</w:t>
      </w:r>
      <w:r w:rsidR="00CD50E2">
        <w:rPr>
          <w:lang w:val="sr-Cyrl-RS"/>
        </w:rPr>
        <w:t xml:space="preserve"> није гласао</w:t>
      </w:r>
      <w:r w:rsidR="00EE116F">
        <w:rPr>
          <w:lang w:val="sr-Cyrl-RS"/>
        </w:rPr>
        <w:t>)</w:t>
      </w:r>
      <w:r w:rsidRPr="00C046AF">
        <w:rPr>
          <w:lang w:val="sr-Cyrl-RS"/>
        </w:rPr>
        <w:t xml:space="preserve"> </w:t>
      </w:r>
      <w:proofErr w:type="spellStart"/>
      <w:r w:rsidRPr="00C046AF">
        <w:t>утврдио</w:t>
      </w:r>
      <w:proofErr w:type="spellEnd"/>
      <w:r w:rsidRPr="00C046AF">
        <w:t xml:space="preserve"> </w:t>
      </w:r>
      <w:proofErr w:type="spellStart"/>
      <w:r w:rsidRPr="00C046AF">
        <w:t>следећи</w:t>
      </w:r>
      <w:proofErr w:type="spellEnd"/>
      <w:r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8B2315" w:rsidRPr="008B2315" w:rsidRDefault="003716F5" w:rsidP="008B2315">
      <w:pPr>
        <w:rPr>
          <w:lang w:val="ru-RU"/>
        </w:rPr>
      </w:pPr>
      <w:r w:rsidRPr="00C046AF">
        <w:rPr>
          <w:lang w:val="sr-Cyrl-RS"/>
        </w:rPr>
        <w:t xml:space="preserve"> </w:t>
      </w:r>
      <w:r w:rsidR="00CD50E2">
        <w:rPr>
          <w:lang w:val="sr-Cyrl-RS"/>
        </w:rPr>
        <w:tab/>
      </w:r>
      <w:r w:rsidR="008B2315">
        <w:rPr>
          <w:lang w:val="sr-Cyrl-RS"/>
        </w:rPr>
        <w:tab/>
      </w:r>
      <w:r w:rsidR="008B2315" w:rsidRPr="008B2315">
        <w:rPr>
          <w:lang w:val="ru-RU"/>
        </w:rPr>
        <w:t>- Усвајање записника са 101. и 102. седнице Одбора;</w:t>
      </w:r>
    </w:p>
    <w:p w:rsidR="008B2315" w:rsidRPr="008B2315" w:rsidRDefault="008B2315" w:rsidP="008B2315">
      <w:pPr>
        <w:rPr>
          <w:lang w:val="sr-Cyrl-RS"/>
        </w:rPr>
      </w:pPr>
    </w:p>
    <w:p w:rsidR="008B2315" w:rsidRP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8B2315">
        <w:rPr>
          <w:lang w:val="sr-Cyrl-RS"/>
        </w:rPr>
        <w:tab/>
      </w:r>
      <w:r w:rsidRPr="008B2315">
        <w:t>1</w:t>
      </w:r>
      <w:r w:rsidRPr="008B2315">
        <w:rPr>
          <w:lang w:val="sr-Cyrl-RS"/>
        </w:rPr>
        <w:t>. Давање сагласности на Предлог финансијског плана Комисије за контролу државне помоћи за 2020. годину (број 400-35/20 од 9. јануара 2020. године);</w:t>
      </w:r>
    </w:p>
    <w:p w:rsid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8B2315">
        <w:rPr>
          <w:lang w:val="sr-Cyrl-RS"/>
        </w:rPr>
        <w:tab/>
      </w:r>
      <w:r w:rsidRPr="008B2315">
        <w:t>2</w:t>
      </w:r>
      <w:r w:rsidRPr="008B2315">
        <w:rPr>
          <w:lang w:val="sr-Cyrl-RS"/>
        </w:rPr>
        <w:t>. Давање сагласности на Предлог правилника о унутрашњем уређењу и систематизацији радних места у Комисији за контролу државне помоћи (број 02-34/20 од 9. јануара 2020. године).</w:t>
      </w:r>
    </w:p>
    <w:p w:rsid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8B2315" w:rsidRP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Пре преласка на рад по дневном реду Одбор </w:t>
      </w:r>
      <w:proofErr w:type="spellStart"/>
      <w:r w:rsidRPr="00C046AF">
        <w:t>је</w:t>
      </w:r>
      <w:proofErr w:type="spellEnd"/>
      <w:r w:rsidRPr="00C046AF">
        <w:t xml:space="preserve"> </w:t>
      </w:r>
      <w:r>
        <w:rPr>
          <w:lang w:val="sr-Cyrl-RS"/>
        </w:rPr>
        <w:t>већином гласова (10 за, један није гласао) усвојио записнике са 101. и 102. седнице Одбора.</w:t>
      </w:r>
    </w:p>
    <w:p w:rsidR="008C2D15" w:rsidRDefault="008C2D15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u w:val="single"/>
          <w:lang w:val="sr-Cyrl-RS"/>
        </w:rPr>
      </w:pPr>
    </w:p>
    <w:p w:rsidR="002F7645" w:rsidRPr="00B31918" w:rsidRDefault="002F7645" w:rsidP="008B231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D50E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8247C0" w:rsidRPr="0009708B" w:rsidRDefault="008247C0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lastRenderedPageBreak/>
        <w:t>ПРВА ТАЧКА ДНЕВНОГ РЕДА:</w:t>
      </w:r>
      <w:r w:rsidR="0009708B">
        <w:rPr>
          <w:b/>
          <w:lang w:val="sr-Cyrl-RS"/>
        </w:rPr>
        <w:t xml:space="preserve"> </w:t>
      </w:r>
      <w:r w:rsidR="0009708B" w:rsidRPr="0009708B">
        <w:rPr>
          <w:b/>
          <w:lang w:val="sr-Cyrl-RS"/>
        </w:rPr>
        <w:t>Давање сагласности на Предлог финансијског плана Комисије за контролу државне помоћи за 2020. годину</w:t>
      </w:r>
    </w:p>
    <w:p w:rsidR="0087650D" w:rsidRDefault="0087650D" w:rsidP="0087650D">
      <w:pPr>
        <w:jc w:val="both"/>
        <w:rPr>
          <w:rFonts w:eastAsia="Calibri"/>
          <w:b/>
          <w:color w:val="000000"/>
          <w:lang w:val="sr-Cyrl-RS" w:eastAsia="sr-Cyrl-CS"/>
        </w:rPr>
      </w:pPr>
    </w:p>
    <w:p w:rsidR="006674BD" w:rsidRPr="006674BD" w:rsidRDefault="0009708B" w:rsidP="0009708B">
      <w:pPr>
        <w:jc w:val="both"/>
        <w:rPr>
          <w:lang w:val="sr-Cyrl-RS"/>
        </w:rPr>
      </w:pPr>
      <w:r>
        <w:rPr>
          <w:rFonts w:eastAsia="Calibri"/>
          <w:b/>
          <w:color w:val="000000"/>
          <w:lang w:val="sr-Cyrl-RS" w:eastAsia="sr-Cyrl-CS"/>
        </w:rPr>
        <w:tab/>
      </w:r>
      <w:r w:rsidRPr="00C046AF">
        <w:rPr>
          <w:lang w:val="sr-Cyrl-RS"/>
        </w:rPr>
        <w:t>Александра Томић</w:t>
      </w:r>
      <w:r>
        <w:rPr>
          <w:lang w:val="sr-Cyrl-RS"/>
        </w:rPr>
        <w:t xml:space="preserve"> је подсетила да је чланом 19. став 1 и 2. Закона о контроли државне помоћи прописано да се средства за рад </w:t>
      </w:r>
      <w:r w:rsidRPr="0009708B">
        <w:rPr>
          <w:lang w:val="sr-Cyrl-RS"/>
        </w:rPr>
        <w:t>Комисије за контролу државне помоћи</w:t>
      </w:r>
      <w:r>
        <w:rPr>
          <w:lang w:val="sr-Cyrl-RS"/>
        </w:rPr>
        <w:t xml:space="preserve"> обезбеђују у Буџету Републике Србије у оквиру посебног раздела и да се финансијски план који припрема Комисија, доставља надлежном Одбору Народне скупштине на сагласност.</w:t>
      </w:r>
    </w:p>
    <w:p w:rsidR="0009708B" w:rsidRDefault="0009708B" w:rsidP="0009708B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Владимир Антонијевић је истакао да је у кратком периоду откако су чланови Савета Комисије ступили на дужност усвојен Статут и други акти.</w:t>
      </w:r>
      <w:r w:rsidR="006674BD">
        <w:rPr>
          <w:rFonts w:eastAsia="Calibri"/>
          <w:lang w:val="sr-Cyrl-RS"/>
        </w:rPr>
        <w:t xml:space="preserve"> Већина средстава у финансијском плану предвиђена је за плате државних службеника који ће тек бити примљени у радни однос. Део запослених ће бити ангажован и на основу услуга по уговору. Очекивани буџет Комисије је око 98 милиона динара.</w:t>
      </w:r>
    </w:p>
    <w:p w:rsidR="00861532" w:rsidRDefault="006674BD" w:rsidP="0009708B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У дискусији су учествовали и: Зоран Деспотовић и Момо Чолаковић.</w:t>
      </w:r>
    </w:p>
    <w:p w:rsidR="00861532" w:rsidRPr="00BD6A46" w:rsidRDefault="00861532" w:rsidP="00861532">
      <w:pPr>
        <w:ind w:firstLine="720"/>
        <w:jc w:val="both"/>
        <w:rPr>
          <w:lang w:val="sr-Cyrl-RS"/>
        </w:rPr>
      </w:pPr>
      <w:r w:rsidRPr="00BD6A46">
        <w:rPr>
          <w:lang w:val="sr-Cyrl-RS"/>
        </w:rPr>
        <w:t xml:space="preserve">На основу члана </w:t>
      </w:r>
      <w:r>
        <w:rPr>
          <w:lang w:val="sr-Cyrl-RS"/>
        </w:rPr>
        <w:t>19.</w:t>
      </w:r>
      <w:r w:rsidRPr="00BD6A46">
        <w:rPr>
          <w:lang w:val="sr-Cyrl-RS"/>
        </w:rPr>
        <w:t xml:space="preserve"> став 2. Закона о </w:t>
      </w:r>
      <w:r>
        <w:rPr>
          <w:lang w:val="sr-Cyrl-RS"/>
        </w:rPr>
        <w:t>контроли државне помоћи</w:t>
      </w:r>
      <w:r w:rsidRPr="00BD6A46">
        <w:rPr>
          <w:lang w:val="sr-Cyrl-RS"/>
        </w:rPr>
        <w:t xml:space="preserve"> („Службени гласник РС“, бр.</w:t>
      </w:r>
      <w:r>
        <w:rPr>
          <w:lang w:val="sr-Cyrl-RS"/>
        </w:rPr>
        <w:t>73/19</w:t>
      </w:r>
      <w:r>
        <w:rPr>
          <w:rStyle w:val="resultsdescriptionlinkclass"/>
          <w:lang w:val="sr-Cyrl-RS"/>
        </w:rPr>
        <w:t>)</w:t>
      </w:r>
      <w:r w:rsidRPr="00BD6A46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</w:t>
      </w:r>
      <w:r>
        <w:rPr>
          <w:lang w:val="sr-Cyrl-RS"/>
        </w:rPr>
        <w:t>103</w:t>
      </w:r>
      <w:r>
        <w:t>.</w:t>
      </w:r>
      <w:r>
        <w:rPr>
          <w:lang w:val="sr-Cyrl-RS"/>
        </w:rPr>
        <w:t xml:space="preserve"> </w:t>
      </w:r>
      <w:r w:rsidRPr="00BD6A46">
        <w:rPr>
          <w:lang w:val="sr-Cyrl-RS"/>
        </w:rPr>
        <w:t xml:space="preserve">седници одржаној </w:t>
      </w:r>
      <w:r>
        <w:rPr>
          <w:lang w:val="sr-Cyrl-RS"/>
        </w:rPr>
        <w:t>10. јануара</w:t>
      </w:r>
      <w:r w:rsidRPr="00BD6A46">
        <w:rPr>
          <w:lang w:val="sr-Cyrl-RS"/>
        </w:rPr>
        <w:t xml:space="preserve"> 20</w:t>
      </w:r>
      <w:r>
        <w:rPr>
          <w:lang w:val="sr-Cyrl-RS"/>
        </w:rPr>
        <w:t>20</w:t>
      </w:r>
      <w:r w:rsidRPr="00BD6A46">
        <w:rPr>
          <w:lang w:val="sr-Cyrl-RS"/>
        </w:rPr>
        <w:t xml:space="preserve">. </w:t>
      </w:r>
      <w:r>
        <w:rPr>
          <w:lang w:val="sr-Cyrl-RS"/>
        </w:rPr>
        <w:t>г</w:t>
      </w:r>
      <w:r w:rsidRPr="00BD6A46">
        <w:rPr>
          <w:lang w:val="sr-Cyrl-RS"/>
        </w:rPr>
        <w:t>одине</w:t>
      </w:r>
      <w:r>
        <w:rPr>
          <w:lang w:val="sr-Cyrl-RS"/>
        </w:rPr>
        <w:t>,</w:t>
      </w:r>
      <w:r w:rsidRPr="00BD6A46">
        <w:rPr>
          <w:lang w:val="sr-Cyrl-RS"/>
        </w:rPr>
        <w:t xml:space="preserve"> донео</w:t>
      </w:r>
      <w:r w:rsidR="0037402B">
        <w:rPr>
          <w:lang w:val="sr-Cyrl-RS"/>
        </w:rPr>
        <w:t xml:space="preserve"> је</w:t>
      </w:r>
      <w:r w:rsidR="0037402B">
        <w:t xml:space="preserve"> </w:t>
      </w:r>
      <w:r w:rsidR="0037402B">
        <w:rPr>
          <w:lang w:val="sr-Cyrl-RS"/>
        </w:rPr>
        <w:t>већином гласова (10 за, двоје није искористило право гласа</w:t>
      </w:r>
      <w:r w:rsidR="0037402B">
        <w:rPr>
          <w:lang w:val="sr-Cyrl-RS"/>
        </w:rPr>
        <w:t>)</w:t>
      </w:r>
    </w:p>
    <w:p w:rsidR="00861532" w:rsidRDefault="00861532" w:rsidP="00861532">
      <w:pPr>
        <w:jc w:val="both"/>
        <w:rPr>
          <w:lang w:val="sr-Cyrl-RS"/>
        </w:rPr>
      </w:pPr>
    </w:p>
    <w:p w:rsidR="00861532" w:rsidRPr="00377537" w:rsidRDefault="00861532" w:rsidP="00861532">
      <w:pPr>
        <w:jc w:val="both"/>
        <w:rPr>
          <w:lang w:val="sr-Cyrl-RS"/>
        </w:rPr>
      </w:pPr>
    </w:p>
    <w:p w:rsidR="00861532" w:rsidRPr="00BD6A46" w:rsidRDefault="00861532" w:rsidP="00861532">
      <w:pPr>
        <w:tabs>
          <w:tab w:val="center" w:pos="6732"/>
        </w:tabs>
        <w:jc w:val="center"/>
        <w:rPr>
          <w:lang w:val="sr-Cyrl-RS"/>
        </w:rPr>
      </w:pPr>
      <w:r w:rsidRPr="00BD6A46">
        <w:rPr>
          <w:color w:val="FF0000"/>
          <w:lang w:val="sr-Cyrl-RS"/>
        </w:rPr>
        <w:t xml:space="preserve"> </w:t>
      </w:r>
      <w:r w:rsidRPr="00BD6A46">
        <w:t>О Д Л У К У</w:t>
      </w:r>
    </w:p>
    <w:p w:rsidR="00861532" w:rsidRPr="00BD6A46" w:rsidRDefault="00861532" w:rsidP="00861532">
      <w:pPr>
        <w:tabs>
          <w:tab w:val="center" w:pos="6732"/>
        </w:tabs>
        <w:jc w:val="center"/>
        <w:rPr>
          <w:lang w:val="sr-Cyrl-RS"/>
        </w:rPr>
      </w:pPr>
      <w:r w:rsidRPr="00BD6A46">
        <w:rPr>
          <w:lang w:val="sr-Cyrl-RS"/>
        </w:rPr>
        <w:t xml:space="preserve">о давању сагласности на Предлог финансијског плана </w:t>
      </w:r>
      <w:r>
        <w:rPr>
          <w:lang w:val="sr-Cyrl-RS"/>
        </w:rPr>
        <w:t>Комисије за контролу државне помоћи за 2020. годину</w:t>
      </w:r>
    </w:p>
    <w:p w:rsidR="00861532" w:rsidRDefault="00861532" w:rsidP="00861532">
      <w:pPr>
        <w:tabs>
          <w:tab w:val="center" w:pos="0"/>
        </w:tabs>
        <w:jc w:val="both"/>
        <w:rPr>
          <w:lang w:val="sr-Cyrl-RS"/>
        </w:rPr>
      </w:pPr>
    </w:p>
    <w:p w:rsidR="00861532" w:rsidRDefault="00861532" w:rsidP="00861532">
      <w:pPr>
        <w:tabs>
          <w:tab w:val="center" w:pos="0"/>
        </w:tabs>
        <w:jc w:val="both"/>
        <w:rPr>
          <w:lang w:val="sr-Cyrl-RS"/>
        </w:rPr>
      </w:pPr>
    </w:p>
    <w:p w:rsidR="00861532" w:rsidRDefault="00861532" w:rsidP="00861532">
      <w:pPr>
        <w:tabs>
          <w:tab w:val="center" w:pos="0"/>
        </w:tabs>
        <w:jc w:val="both"/>
        <w:rPr>
          <w:lang w:val="sr-Cyrl-RS"/>
        </w:rPr>
      </w:pPr>
    </w:p>
    <w:p w:rsidR="00861532" w:rsidRDefault="00861532" w:rsidP="00861532">
      <w:pPr>
        <w:tabs>
          <w:tab w:val="center" w:pos="0"/>
        </w:tabs>
        <w:jc w:val="both"/>
      </w:pPr>
      <w:r>
        <w:rPr>
          <w:lang w:val="sr-Cyrl-RS"/>
        </w:rPr>
        <w:t xml:space="preserve">             </w:t>
      </w:r>
      <w:r w:rsidRPr="00BD6A46">
        <w:rPr>
          <w:lang w:val="sr-Cyrl-RS"/>
        </w:rPr>
        <w:t xml:space="preserve">ДАЈЕ СЕ САГЛАСНОСТ на </w:t>
      </w:r>
      <w:r>
        <w:rPr>
          <w:lang w:val="sr-Cyrl-RS"/>
        </w:rPr>
        <w:t>Предлог финансијског</w:t>
      </w:r>
      <w:r w:rsidRPr="00E508FB">
        <w:rPr>
          <w:lang w:val="sr-Cyrl-RS"/>
        </w:rPr>
        <w:t xml:space="preserve"> план</w:t>
      </w:r>
      <w:r>
        <w:rPr>
          <w:lang w:val="sr-Cyrl-RS"/>
        </w:rPr>
        <w:t>а Комисије за контролу државне помоћи за 2020. годину.</w:t>
      </w:r>
    </w:p>
    <w:p w:rsidR="0064558B" w:rsidRDefault="0064558B" w:rsidP="00861532">
      <w:pPr>
        <w:tabs>
          <w:tab w:val="center" w:pos="0"/>
        </w:tabs>
        <w:jc w:val="both"/>
      </w:pPr>
    </w:p>
    <w:p w:rsidR="0064558B" w:rsidRPr="00BD6A46" w:rsidRDefault="0064558B" w:rsidP="0064558B">
      <w:pPr>
        <w:jc w:val="center"/>
        <w:rPr>
          <w:lang w:val="sr-Cyrl-RS"/>
        </w:rPr>
      </w:pPr>
      <w:r w:rsidRPr="00BD6A46">
        <w:t>О б р а з л о ж е њ е</w:t>
      </w:r>
    </w:p>
    <w:p w:rsidR="0064558B" w:rsidRPr="00BD6A46" w:rsidRDefault="0064558B" w:rsidP="0064558B">
      <w:pPr>
        <w:jc w:val="center"/>
        <w:rPr>
          <w:lang w:val="sr-Cyrl-RS"/>
        </w:rPr>
      </w:pPr>
    </w:p>
    <w:p w:rsidR="0064558B" w:rsidRPr="00BD6A46" w:rsidRDefault="0064558B" w:rsidP="0064558B">
      <w:pPr>
        <w:jc w:val="both"/>
        <w:rPr>
          <w:lang w:val="sr-Cyrl-RS"/>
        </w:rPr>
      </w:pPr>
      <w:r w:rsidRPr="00BD6A46">
        <w:rPr>
          <w:lang w:val="sr-Cyrl-RS"/>
        </w:rPr>
        <w:tab/>
      </w:r>
      <w:r w:rsidRPr="00BD6A46">
        <w:rPr>
          <w:lang w:val="sr-Cyrl-RS"/>
        </w:rPr>
        <w:tab/>
        <w:t xml:space="preserve">Чланом </w:t>
      </w:r>
      <w:r>
        <w:rPr>
          <w:lang w:val="sr-Cyrl-RS"/>
        </w:rPr>
        <w:t xml:space="preserve">19. </w:t>
      </w:r>
      <w:r w:rsidRPr="00BD6A46">
        <w:rPr>
          <w:lang w:val="sr-Cyrl-RS"/>
        </w:rPr>
        <w:t>ст</w:t>
      </w:r>
      <w:r>
        <w:rPr>
          <w:lang w:val="sr-Cyrl-RS"/>
        </w:rPr>
        <w:t xml:space="preserve">. 1. и </w:t>
      </w:r>
      <w:r w:rsidRPr="00BD6A46">
        <w:rPr>
          <w:lang w:val="sr-Cyrl-RS"/>
        </w:rPr>
        <w:t xml:space="preserve"> 2. </w:t>
      </w:r>
      <w:r>
        <w:rPr>
          <w:lang w:val="sr-Cyrl-RS"/>
        </w:rPr>
        <w:t>Закона о контроли државне помоћи</w:t>
      </w:r>
      <w:r w:rsidRPr="00BD6A46">
        <w:rPr>
          <w:lang w:val="sr-Cyrl-RS"/>
        </w:rPr>
        <w:t xml:space="preserve"> </w:t>
      </w:r>
      <w:r w:rsidRPr="00502C93">
        <w:rPr>
          <w:lang w:val="sr-Cyrl-RS"/>
        </w:rPr>
        <w:t xml:space="preserve">(„Службени гласник РС“, бр. </w:t>
      </w:r>
      <w:r>
        <w:rPr>
          <w:lang w:val="sr-Cyrl-RS"/>
        </w:rPr>
        <w:t>73/19</w:t>
      </w:r>
      <w:r w:rsidRPr="00502C93">
        <w:rPr>
          <w:rStyle w:val="resultsdescriptionlinkclass"/>
          <w:lang w:val="sr-Cyrl-RS"/>
        </w:rPr>
        <w:t>)</w:t>
      </w:r>
      <w:r w:rsidRPr="00BD6A46">
        <w:rPr>
          <w:lang w:val="sr-Cyrl-RS"/>
        </w:rPr>
        <w:t xml:space="preserve">, прописано је да се средства за рад </w:t>
      </w:r>
      <w:r>
        <w:rPr>
          <w:lang w:val="sr-Cyrl-RS"/>
        </w:rPr>
        <w:t xml:space="preserve">Комисије за контролу државне помоћи </w:t>
      </w:r>
      <w:r w:rsidRPr="00BD6A46">
        <w:rPr>
          <w:lang w:val="sr-Cyrl-RS"/>
        </w:rPr>
        <w:t xml:space="preserve">обезбеђују у буџету Републике Србије </w:t>
      </w:r>
      <w:r>
        <w:rPr>
          <w:lang w:val="sr-Cyrl-RS"/>
        </w:rPr>
        <w:t xml:space="preserve">у оквиру посебног буџетског раздела и из других извора, као и да Савет Комисије </w:t>
      </w:r>
      <w:r w:rsidRPr="00BD6A46">
        <w:rPr>
          <w:lang w:val="sr-Cyrl-RS"/>
        </w:rPr>
        <w:t xml:space="preserve">утврђује предлог финансијског плана </w:t>
      </w:r>
      <w:r>
        <w:rPr>
          <w:lang w:val="sr-Cyrl-RS"/>
        </w:rPr>
        <w:t xml:space="preserve">Комисије и </w:t>
      </w:r>
      <w:r w:rsidRPr="00BD6A46">
        <w:rPr>
          <w:lang w:val="sr-Cyrl-RS"/>
        </w:rPr>
        <w:t>достав</w:t>
      </w:r>
      <w:r>
        <w:rPr>
          <w:lang w:val="sr-Cyrl-RS"/>
        </w:rPr>
        <w:t xml:space="preserve">ља га одбору Народне скупштине </w:t>
      </w:r>
      <w:r w:rsidRPr="00BD6A46">
        <w:rPr>
          <w:lang w:val="sr-Cyrl-RS"/>
        </w:rPr>
        <w:t xml:space="preserve"> </w:t>
      </w:r>
      <w:r>
        <w:rPr>
          <w:lang w:val="sr-Cyrl-RS"/>
        </w:rPr>
        <w:t xml:space="preserve">надлежном за послове финансија </w:t>
      </w:r>
      <w:r w:rsidRPr="00BD6A46">
        <w:rPr>
          <w:lang w:val="sr-Cyrl-RS"/>
        </w:rPr>
        <w:t xml:space="preserve"> на сагласност. </w:t>
      </w:r>
    </w:p>
    <w:p w:rsidR="0064558B" w:rsidRDefault="0064558B" w:rsidP="0064558B">
      <w:pPr>
        <w:jc w:val="both"/>
        <w:rPr>
          <w:lang w:val="sr-Cyrl-RS"/>
        </w:rPr>
      </w:pPr>
      <w:r w:rsidRPr="00BD6A46">
        <w:rPr>
          <w:lang w:val="sr-Cyrl-RS"/>
        </w:rPr>
        <w:tab/>
      </w:r>
      <w:r w:rsidRPr="00BD6A46">
        <w:rPr>
          <w:lang w:val="sr-Cyrl-RS"/>
        </w:rPr>
        <w:tab/>
      </w:r>
      <w:r>
        <w:rPr>
          <w:lang w:val="sr-Cyrl-RS"/>
        </w:rPr>
        <w:t>У складу са законом, п</w:t>
      </w:r>
      <w:r w:rsidRPr="00BD6A46">
        <w:rPr>
          <w:lang w:val="sr-Cyrl-RS"/>
        </w:rPr>
        <w:t xml:space="preserve">редседник </w:t>
      </w:r>
      <w:r>
        <w:rPr>
          <w:lang w:val="sr-Cyrl-RS"/>
        </w:rPr>
        <w:t>Комисије</w:t>
      </w:r>
      <w:r w:rsidRPr="00BD6A46">
        <w:rPr>
          <w:lang w:val="sr-Cyrl-RS"/>
        </w:rPr>
        <w:t xml:space="preserve"> је Одбору за финансије, републички буџет и контролу трошења јавних средстава</w:t>
      </w:r>
      <w:r>
        <w:rPr>
          <w:lang w:val="sr-Cyrl-RS"/>
        </w:rPr>
        <w:t xml:space="preserve"> доставио </w:t>
      </w:r>
      <w:r w:rsidRPr="00BD6A46">
        <w:rPr>
          <w:lang w:val="sr-Cyrl-RS"/>
        </w:rPr>
        <w:t xml:space="preserve">Предлог финансијског плана </w:t>
      </w:r>
      <w:r>
        <w:rPr>
          <w:lang w:val="sr-Cyrl-RS"/>
        </w:rPr>
        <w:t xml:space="preserve">Комисије за контролу државне помоћи </w:t>
      </w:r>
      <w:r w:rsidRPr="00BD6A46">
        <w:rPr>
          <w:lang w:val="sr-Cyrl-RS"/>
        </w:rPr>
        <w:t>за 20</w:t>
      </w:r>
      <w:r>
        <w:rPr>
          <w:lang w:val="sr-Cyrl-RS"/>
        </w:rPr>
        <w:t>20</w:t>
      </w:r>
      <w:r w:rsidRPr="00BD6A46">
        <w:rPr>
          <w:lang w:val="sr-Cyrl-RS"/>
        </w:rPr>
        <w:t>. годину</w:t>
      </w:r>
      <w:r>
        <w:rPr>
          <w:lang w:val="sr-Cyrl-RS"/>
        </w:rPr>
        <w:t xml:space="preserve"> (број 400-35/20 од 9. јануара 2020. године),  на разматрање и одлучивање о давању сагласности.</w:t>
      </w:r>
    </w:p>
    <w:p w:rsidR="0064558B" w:rsidRPr="00BD6A46" w:rsidRDefault="0064558B" w:rsidP="0064558B">
      <w:pPr>
        <w:jc w:val="both"/>
        <w:rPr>
          <w:lang w:val="sr-Cyrl-RS"/>
        </w:rPr>
      </w:pPr>
      <w:r w:rsidRPr="00BD6A46">
        <w:rPr>
          <w:lang w:val="sr-Cyrl-RS"/>
        </w:rPr>
        <w:tab/>
      </w:r>
      <w:r w:rsidRPr="00BD6A46">
        <w:rPr>
          <w:lang w:val="sr-Cyrl-RS"/>
        </w:rPr>
        <w:tab/>
        <w:t xml:space="preserve">У циљу обезбеђења услова за рад </w:t>
      </w:r>
      <w:r>
        <w:rPr>
          <w:lang w:val="sr-Cyrl-RS"/>
        </w:rPr>
        <w:t>Комисије за контролу државне помоћи у 2020. години</w:t>
      </w:r>
      <w:r w:rsidRPr="00BD6A46">
        <w:rPr>
          <w:lang w:val="sr-Cyrl-RS"/>
        </w:rPr>
        <w:t xml:space="preserve">, Одбор за финансије, републички буџет и контролу трошења јавних средстава, на </w:t>
      </w:r>
      <w:r>
        <w:rPr>
          <w:lang w:val="sr-Cyrl-RS"/>
        </w:rPr>
        <w:t>103</w:t>
      </w:r>
      <w:r w:rsidRPr="00BD6A46">
        <w:rPr>
          <w:lang w:val="sr-Cyrl-RS"/>
        </w:rPr>
        <w:t xml:space="preserve">. седници одржаној </w:t>
      </w:r>
      <w:r>
        <w:rPr>
          <w:lang w:val="sr-Cyrl-RS"/>
        </w:rPr>
        <w:t>10.</w:t>
      </w:r>
      <w:r w:rsidRPr="00BD6A46">
        <w:rPr>
          <w:lang w:val="sr-Cyrl-RS"/>
        </w:rPr>
        <w:t xml:space="preserve"> </w:t>
      </w:r>
      <w:r>
        <w:rPr>
          <w:lang w:val="sr-Cyrl-RS"/>
        </w:rPr>
        <w:t>јануара</w:t>
      </w:r>
      <w:r w:rsidRPr="00BD6A46">
        <w:rPr>
          <w:lang w:val="sr-Cyrl-RS"/>
        </w:rPr>
        <w:t xml:space="preserve">  20</w:t>
      </w:r>
      <w:r>
        <w:rPr>
          <w:lang w:val="sr-Cyrl-RS"/>
        </w:rPr>
        <w:t>20</w:t>
      </w:r>
      <w:r w:rsidRPr="00BD6A46">
        <w:rPr>
          <w:lang w:val="sr-Cyrl-RS"/>
        </w:rPr>
        <w:t>. године, размотрио</w:t>
      </w:r>
      <w:r>
        <w:rPr>
          <w:lang w:val="sr-Cyrl-RS"/>
        </w:rPr>
        <w:t xml:space="preserve"> је</w:t>
      </w:r>
      <w:r w:rsidRPr="00BD6A46">
        <w:rPr>
          <w:lang w:val="sr-Cyrl-RS"/>
        </w:rPr>
        <w:t xml:space="preserve"> и дао сагласност на Предлог финансијског плана </w:t>
      </w:r>
      <w:r>
        <w:rPr>
          <w:lang w:val="sr-Cyrl-RS"/>
        </w:rPr>
        <w:t>Комисије за контролу државне помоћи</w:t>
      </w:r>
      <w:r w:rsidRPr="00BD6A46">
        <w:rPr>
          <w:lang w:val="sr-Cyrl-RS"/>
        </w:rPr>
        <w:t xml:space="preserve"> за 20</w:t>
      </w:r>
      <w:r>
        <w:rPr>
          <w:lang w:val="sr-Cyrl-RS"/>
        </w:rPr>
        <w:t>20. годину.</w:t>
      </w:r>
      <w:r w:rsidRPr="00BD6A46">
        <w:rPr>
          <w:lang w:val="sr-Cyrl-RS"/>
        </w:rPr>
        <w:tab/>
      </w:r>
      <w:r w:rsidRPr="00BD6A46">
        <w:rPr>
          <w:lang w:val="sr-Cyrl-RS"/>
        </w:rPr>
        <w:tab/>
      </w:r>
    </w:p>
    <w:p w:rsidR="0064558B" w:rsidRDefault="0064558B" w:rsidP="0064558B"/>
    <w:p w:rsidR="0064558B" w:rsidRPr="0064558B" w:rsidRDefault="0064558B" w:rsidP="00861532">
      <w:pPr>
        <w:tabs>
          <w:tab w:val="center" w:pos="0"/>
        </w:tabs>
        <w:jc w:val="both"/>
      </w:pPr>
    </w:p>
    <w:p w:rsidR="00861532" w:rsidRDefault="00861532" w:rsidP="00861532">
      <w:pPr>
        <w:tabs>
          <w:tab w:val="center" w:pos="6732"/>
        </w:tabs>
        <w:jc w:val="center"/>
      </w:pPr>
    </w:p>
    <w:p w:rsidR="00861532" w:rsidRDefault="00861532" w:rsidP="0009708B">
      <w:pPr>
        <w:spacing w:after="20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ДРУГА ТАЧКА ДНЕВНОГ РЕДА:</w:t>
      </w:r>
      <w:r>
        <w:rPr>
          <w:b/>
          <w:lang w:val="sr-Cyrl-RS"/>
        </w:rPr>
        <w:t xml:space="preserve"> </w:t>
      </w:r>
      <w:r w:rsidRPr="00861532">
        <w:rPr>
          <w:b/>
          <w:lang w:val="sr-Cyrl-RS"/>
        </w:rPr>
        <w:t>Давање сагласности на Предлог правилника о унутрашњем уређењу и систематизацији радних места у Комисији за контролу државне помоћи</w:t>
      </w:r>
    </w:p>
    <w:p w:rsidR="00861532" w:rsidRDefault="00861532" w:rsidP="0009708B">
      <w:pPr>
        <w:spacing w:after="200"/>
        <w:jc w:val="both"/>
        <w:rPr>
          <w:lang w:val="sr-Cyrl-RS"/>
        </w:rPr>
      </w:pPr>
      <w:r>
        <w:rPr>
          <w:b/>
          <w:lang w:val="sr-Cyrl-RS"/>
        </w:rPr>
        <w:tab/>
      </w:r>
      <w:r w:rsidRPr="00C046AF">
        <w:rPr>
          <w:lang w:val="sr-Cyrl-RS"/>
        </w:rPr>
        <w:t>Александра Томић</w:t>
      </w:r>
      <w:r>
        <w:rPr>
          <w:lang w:val="sr-Cyrl-RS"/>
        </w:rPr>
        <w:t xml:space="preserve"> је подсетила да је чланом 23. став 2. Закона о контроли државне помоћи прописано да се ближи опис радних места уређује актом о систематизацији, који доноси Савет Комисије уз сагласност надлежног Одбора Народне скупштине.</w:t>
      </w:r>
    </w:p>
    <w:p w:rsidR="0050710A" w:rsidRDefault="00861532" w:rsidP="0009708B">
      <w:pPr>
        <w:spacing w:after="20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>
        <w:rPr>
          <w:rFonts w:eastAsia="Calibri"/>
          <w:lang w:val="sr-Cyrl-RS"/>
        </w:rPr>
        <w:t xml:space="preserve">Владимир Антонијевић је додао да је систематизација комплементарна са финансијским планом Комисије и да практично представља његов наставак. Овим актом раздвојене су стручна служба и пратеће службе. </w:t>
      </w:r>
      <w:r w:rsidR="00C44F9F">
        <w:rPr>
          <w:rFonts w:eastAsia="Calibri"/>
          <w:lang w:val="sr-Cyrl-RS"/>
        </w:rPr>
        <w:t xml:space="preserve">Указао је на техничку грешку у ставу 2. члан 7. где стоји број од 26 државних службеника, док је према финансијском плану предвиђено 27 државних службеника и то је тачан број. </w:t>
      </w:r>
      <w:r>
        <w:rPr>
          <w:rFonts w:eastAsia="Calibri"/>
          <w:lang w:val="sr-Cyrl-RS"/>
        </w:rPr>
        <w:t>По закону број контролора, не може бити већи од 30%</w:t>
      </w:r>
      <w:r w:rsidR="0050710A">
        <w:rPr>
          <w:rFonts w:eastAsia="Calibri"/>
          <w:lang w:val="sr-Cyrl-RS"/>
        </w:rPr>
        <w:t xml:space="preserve"> од броја запослених.</w:t>
      </w:r>
      <w:r w:rsidR="00C44F9F">
        <w:rPr>
          <w:rFonts w:eastAsia="Calibri"/>
          <w:lang w:val="sr-Cyrl-RS"/>
        </w:rPr>
        <w:t xml:space="preserve"> </w:t>
      </w:r>
    </w:p>
    <w:p w:rsidR="00CC0DB7" w:rsidRPr="0067316E" w:rsidRDefault="00CC0DB7" w:rsidP="0009708B">
      <w:pPr>
        <w:spacing w:after="200"/>
        <w:jc w:val="both"/>
        <w:rPr>
          <w:rFonts w:eastAsia="Calibri"/>
        </w:rPr>
      </w:pPr>
      <w:r>
        <w:rPr>
          <w:rFonts w:eastAsia="Calibri"/>
          <w:lang w:val="sr-Cyrl-RS"/>
        </w:rPr>
        <w:tab/>
        <w:t>Одбор је уважио исправку из става 2. члан 7, на коју је указао Владимир Антонијевић.</w:t>
      </w:r>
    </w:p>
    <w:p w:rsidR="0050710A" w:rsidRPr="00663D93" w:rsidRDefault="0050710A" w:rsidP="0067316E">
      <w:pPr>
        <w:ind w:firstLine="720"/>
        <w:jc w:val="both"/>
      </w:pPr>
      <w:r w:rsidRPr="00663D93">
        <w:rPr>
          <w:lang w:val="sr-Cyrl-RS"/>
        </w:rPr>
        <w:t xml:space="preserve">На основу члана </w:t>
      </w:r>
      <w:r>
        <w:rPr>
          <w:lang w:val="sr-Cyrl-RS"/>
        </w:rPr>
        <w:t>23.</w:t>
      </w:r>
      <w:r w:rsidRPr="00663D93">
        <w:rPr>
          <w:lang w:val="sr-Cyrl-RS"/>
        </w:rPr>
        <w:t xml:space="preserve"> став </w:t>
      </w:r>
      <w:r>
        <w:rPr>
          <w:lang w:val="sr-Cyrl-RS"/>
        </w:rPr>
        <w:t>2</w:t>
      </w:r>
      <w:r w:rsidRPr="00663D93">
        <w:rPr>
          <w:lang w:val="sr-Cyrl-RS"/>
        </w:rPr>
        <w:t xml:space="preserve">. Закона о </w:t>
      </w:r>
      <w:r>
        <w:rPr>
          <w:lang w:val="sr-Cyrl-RS"/>
        </w:rPr>
        <w:t>контроли државне помоћи</w:t>
      </w:r>
      <w:r w:rsidRPr="00663D93">
        <w:rPr>
          <w:lang w:val="sr-Cyrl-RS"/>
        </w:rPr>
        <w:t xml:space="preserve"> („Службени гласник РС“, бр.</w:t>
      </w:r>
      <w:r>
        <w:rPr>
          <w:lang w:val="sr-Cyrl-RS"/>
        </w:rPr>
        <w:t>73/19</w:t>
      </w:r>
      <w:r w:rsidRPr="00663D93">
        <w:t>)</w:t>
      </w:r>
      <w:r w:rsidRPr="00663D93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</w:t>
      </w:r>
      <w:r>
        <w:rPr>
          <w:lang w:val="sr-Cyrl-RS"/>
        </w:rPr>
        <w:t xml:space="preserve">103. </w:t>
      </w:r>
      <w:r w:rsidRPr="00663D93">
        <w:rPr>
          <w:lang w:val="sr-Cyrl-RS"/>
        </w:rPr>
        <w:t xml:space="preserve">седници одржаној </w:t>
      </w:r>
      <w:r>
        <w:rPr>
          <w:lang w:val="sr-Cyrl-RS"/>
        </w:rPr>
        <w:t>10. јануара 2020</w:t>
      </w:r>
      <w:r w:rsidRPr="00663D93">
        <w:rPr>
          <w:lang w:val="sr-Cyrl-RS"/>
        </w:rPr>
        <w:t>. године, донео је</w:t>
      </w:r>
      <w:r w:rsidR="0037402B">
        <w:rPr>
          <w:lang w:val="sr-Cyrl-RS"/>
        </w:rPr>
        <w:t xml:space="preserve"> већином гласова (11 за и један није искористио право гласа)</w:t>
      </w:r>
      <w:bookmarkStart w:id="0" w:name="_GoBack"/>
      <w:bookmarkEnd w:id="0"/>
    </w:p>
    <w:p w:rsidR="0064558B" w:rsidRDefault="0064558B" w:rsidP="0050710A">
      <w:pPr>
        <w:tabs>
          <w:tab w:val="center" w:pos="6732"/>
        </w:tabs>
        <w:jc w:val="center"/>
      </w:pPr>
    </w:p>
    <w:p w:rsidR="0050710A" w:rsidRPr="00663D93" w:rsidRDefault="0050710A" w:rsidP="0050710A">
      <w:pPr>
        <w:tabs>
          <w:tab w:val="center" w:pos="6732"/>
        </w:tabs>
        <w:jc w:val="center"/>
        <w:rPr>
          <w:lang w:val="sr-Cyrl-RS"/>
        </w:rPr>
      </w:pPr>
      <w:r w:rsidRPr="00663D93">
        <w:t>О Д Л У К У</w:t>
      </w:r>
    </w:p>
    <w:p w:rsidR="0050710A" w:rsidRDefault="0050710A" w:rsidP="0050710A">
      <w:pPr>
        <w:tabs>
          <w:tab w:val="center" w:pos="6732"/>
        </w:tabs>
        <w:jc w:val="center"/>
      </w:pPr>
      <w:r w:rsidRPr="00663D93">
        <w:rPr>
          <w:lang w:val="sr-Cyrl-RS"/>
        </w:rPr>
        <w:t xml:space="preserve">о давању сагласности на </w:t>
      </w:r>
      <w:r>
        <w:rPr>
          <w:lang w:val="sr-Cyrl-RS"/>
        </w:rPr>
        <w:t>Предлог правилника о унутрашњем уређењу и систематизацији радних места у Комисији за контролу државне помоћи</w:t>
      </w:r>
    </w:p>
    <w:p w:rsidR="0050710A" w:rsidRDefault="0050710A" w:rsidP="0050710A">
      <w:pPr>
        <w:tabs>
          <w:tab w:val="center" w:pos="6732"/>
        </w:tabs>
        <w:jc w:val="both"/>
      </w:pPr>
    </w:p>
    <w:p w:rsidR="0050710A" w:rsidRDefault="0050710A" w:rsidP="0050710A">
      <w:pPr>
        <w:tabs>
          <w:tab w:val="center" w:pos="6732"/>
        </w:tabs>
        <w:jc w:val="both"/>
      </w:pPr>
    </w:p>
    <w:p w:rsidR="0050710A" w:rsidRDefault="0050710A" w:rsidP="0050710A">
      <w:pPr>
        <w:tabs>
          <w:tab w:val="center" w:pos="6732"/>
        </w:tabs>
      </w:pPr>
      <w:r>
        <w:t xml:space="preserve">            </w:t>
      </w:r>
      <w:r w:rsidRPr="00663D93">
        <w:rPr>
          <w:lang w:val="sr-Cyrl-RS"/>
        </w:rPr>
        <w:t xml:space="preserve">ДАЈЕ СЕ </w:t>
      </w:r>
      <w:r>
        <w:rPr>
          <w:lang w:val="sr-Cyrl-RS"/>
        </w:rPr>
        <w:t>С</w:t>
      </w:r>
      <w:r w:rsidRPr="00663D93">
        <w:rPr>
          <w:lang w:val="sr-Cyrl-RS"/>
        </w:rPr>
        <w:t xml:space="preserve">АГЛАСНОСТ на </w:t>
      </w:r>
      <w:r>
        <w:rPr>
          <w:lang w:val="sr-Cyrl-RS"/>
        </w:rPr>
        <w:t>Предлог правилника о унутрашњем уређењу и систематизацији радних места у Комисији за контролу државне помоћи.</w:t>
      </w:r>
    </w:p>
    <w:p w:rsidR="0064558B" w:rsidRDefault="0064558B" w:rsidP="0050710A">
      <w:pPr>
        <w:tabs>
          <w:tab w:val="center" w:pos="6732"/>
        </w:tabs>
      </w:pPr>
    </w:p>
    <w:p w:rsidR="0064558B" w:rsidRPr="00663D93" w:rsidRDefault="0064558B" w:rsidP="0064558B">
      <w:pPr>
        <w:jc w:val="center"/>
        <w:rPr>
          <w:lang w:val="sr-Cyrl-RS"/>
        </w:rPr>
      </w:pPr>
      <w:r w:rsidRPr="00663D93">
        <w:t>О б р а з л о ж е њ е</w:t>
      </w:r>
    </w:p>
    <w:p w:rsidR="0064558B" w:rsidRPr="00663D93" w:rsidRDefault="0064558B" w:rsidP="0064558B">
      <w:pPr>
        <w:jc w:val="both"/>
        <w:rPr>
          <w:lang w:val="sr-Cyrl-RS"/>
        </w:rPr>
      </w:pPr>
    </w:p>
    <w:p w:rsidR="0064558B" w:rsidRDefault="0064558B" w:rsidP="0064558B">
      <w:pPr>
        <w:ind w:firstLine="720"/>
        <w:jc w:val="both"/>
        <w:rPr>
          <w:lang w:val="sr-Cyrl-RS"/>
        </w:rPr>
      </w:pPr>
      <w:r w:rsidRPr="00C71D59">
        <w:rPr>
          <w:lang w:val="sr-Cyrl-RS"/>
        </w:rPr>
        <w:t>Чланом 23. став 2. Закона о контроли државне помоћи („Службени гласник РС“, бр.73/19</w:t>
      </w:r>
      <w:r w:rsidRPr="00C71D59">
        <w:t>)</w:t>
      </w:r>
      <w:r w:rsidRPr="00C71D59">
        <w:rPr>
          <w:lang w:val="sr-Cyrl-RS"/>
        </w:rPr>
        <w:t xml:space="preserve"> прописано је да се ближи опис радних места, као и број контролора и аналитичара у службама Комисије за контролу државне помоћи</w:t>
      </w:r>
      <w:r w:rsidRPr="00C71D59">
        <w:t xml:space="preserve"> </w:t>
      </w:r>
      <w:r w:rsidRPr="00C71D59">
        <w:rPr>
          <w:lang w:val="sr-Cyrl-RS"/>
        </w:rPr>
        <w:t>уређује актом о систематизацији који доноси Савет Комисије, уз сагласност одбора Народне скупштине надлежног за послове финансија.</w:t>
      </w:r>
    </w:p>
    <w:p w:rsidR="0064558B" w:rsidRDefault="0064558B" w:rsidP="0064558B">
      <w:pPr>
        <w:jc w:val="both"/>
        <w:rPr>
          <w:lang w:val="sr-Cyrl-RS"/>
        </w:rPr>
      </w:pPr>
    </w:p>
    <w:p w:rsidR="0064558B" w:rsidRDefault="0064558B" w:rsidP="0064558B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Pr="00C71D59">
        <w:rPr>
          <w:lang w:val="sr-Cyrl-RS"/>
        </w:rPr>
        <w:t>У складу са законом, председник Комисије</w:t>
      </w:r>
      <w:r w:rsidRPr="00C71D59">
        <w:t xml:space="preserve"> je</w:t>
      </w:r>
      <w:r w:rsidRPr="00C71D59">
        <w:rPr>
          <w:lang w:val="sr-Cyrl-RS"/>
        </w:rPr>
        <w:t xml:space="preserve"> Одбору за финансије, републички буџет и контролу трошења јавних средстава доставио Предлог правилника о унутрашњем уређењу и систематизацији радних места у Комисији за контролу државне помоћи (број 02-34/20 од 9. јануара 2020. године), на разматрање и одлучивање о давању сагласности. </w:t>
      </w:r>
    </w:p>
    <w:p w:rsidR="0064558B" w:rsidRPr="00C71D59" w:rsidRDefault="0064558B" w:rsidP="0064558B">
      <w:pPr>
        <w:jc w:val="both"/>
        <w:rPr>
          <w:lang w:val="sr-Cyrl-RS"/>
        </w:rPr>
      </w:pPr>
    </w:p>
    <w:p w:rsidR="0064558B" w:rsidRPr="0064558B" w:rsidRDefault="0064558B" w:rsidP="0064558B">
      <w:pPr>
        <w:tabs>
          <w:tab w:val="center" w:pos="6732"/>
        </w:tabs>
        <w:jc w:val="both"/>
      </w:pPr>
      <w:r>
        <w:rPr>
          <w:lang w:val="sr-Cyrl-RS"/>
        </w:rPr>
        <w:tab/>
        <w:t xml:space="preserve">            </w:t>
      </w:r>
      <w:r w:rsidRPr="00C71D59">
        <w:rPr>
          <w:lang w:val="sr-Cyrl-RS"/>
        </w:rPr>
        <w:t xml:space="preserve">У циљу обезбеђења услова за рад Комисије за контролу државне помоћи, Одбор за финансије, републички буџет и контролу трошења јавних средстава, на 103. седници одржаној 10. јануара 2020. године, размотрио је и дао сагласност на Предлог </w:t>
      </w:r>
      <w:r w:rsidRPr="00C71D59">
        <w:rPr>
          <w:lang w:val="sr-Cyrl-RS"/>
        </w:rPr>
        <w:lastRenderedPageBreak/>
        <w:t>правилника о унутрашњем уређењу и систематизацији радних места у Комисији за контролу државне помоћи, који је припремљен у складу са законом.</w:t>
      </w:r>
    </w:p>
    <w:p w:rsidR="0009708B" w:rsidRPr="00896F8B" w:rsidRDefault="0009708B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завршена у 1</w:t>
      </w:r>
      <w:r w:rsidR="00DC5087">
        <w:rPr>
          <w:lang w:val="sr-Cyrl-RS"/>
        </w:rPr>
        <w:t>3</w:t>
      </w:r>
      <w:r w:rsidR="003D0A37">
        <w:rPr>
          <w:lang w:val="sr-Cyrl-RS"/>
        </w:rPr>
        <w:t>,</w:t>
      </w:r>
      <w:r w:rsidR="006674BD">
        <w:rPr>
          <w:lang w:val="sr-Cyrl-RS"/>
        </w:rPr>
        <w:t>25</w:t>
      </w:r>
      <w:r w:rsidRPr="00C046AF">
        <w:rPr>
          <w:lang w:val="sr-Cyrl-RS"/>
        </w:rPr>
        <w:t xml:space="preserve"> часова.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тонски снимана.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СЕКРЕТАР ОДБОРА</w:t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 w:rsidRPr="00C046AF">
        <w:rPr>
          <w:lang w:val="sr-Cyrl-RS"/>
        </w:rPr>
        <w:t xml:space="preserve">ПРЕДСЕДНИК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046AF" w:rsidRPr="00C046AF">
        <w:rPr>
          <w:lang w:val="sr-Cyrl-RS"/>
        </w:rPr>
        <w:t xml:space="preserve">Тијана Игњатовић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др Александра Томић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4C" w:rsidRDefault="00D1424C" w:rsidP="00516151">
      <w:r>
        <w:separator/>
      </w:r>
    </w:p>
  </w:endnote>
  <w:endnote w:type="continuationSeparator" w:id="0">
    <w:p w:rsidR="00D1424C" w:rsidRDefault="00D1424C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0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4C" w:rsidRDefault="00D1424C" w:rsidP="00516151">
      <w:r>
        <w:separator/>
      </w:r>
    </w:p>
  </w:footnote>
  <w:footnote w:type="continuationSeparator" w:id="0">
    <w:p w:rsidR="00D1424C" w:rsidRDefault="00D1424C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7402B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2315"/>
    <w:rsid w:val="008C2D15"/>
    <w:rsid w:val="008D45BF"/>
    <w:rsid w:val="00917F53"/>
    <w:rsid w:val="00935A48"/>
    <w:rsid w:val="00937034"/>
    <w:rsid w:val="00956935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AB412C"/>
    <w:rsid w:val="00B134A1"/>
    <w:rsid w:val="00B269D7"/>
    <w:rsid w:val="00B31918"/>
    <w:rsid w:val="00B41D45"/>
    <w:rsid w:val="00B602B9"/>
    <w:rsid w:val="00B90A54"/>
    <w:rsid w:val="00B9366B"/>
    <w:rsid w:val="00B965BA"/>
    <w:rsid w:val="00BC239C"/>
    <w:rsid w:val="00BC57E7"/>
    <w:rsid w:val="00BF1493"/>
    <w:rsid w:val="00C03F65"/>
    <w:rsid w:val="00C046AF"/>
    <w:rsid w:val="00C05BF2"/>
    <w:rsid w:val="00C1340D"/>
    <w:rsid w:val="00C27872"/>
    <w:rsid w:val="00C40010"/>
    <w:rsid w:val="00C44F9F"/>
    <w:rsid w:val="00C67972"/>
    <w:rsid w:val="00C87101"/>
    <w:rsid w:val="00CA0C85"/>
    <w:rsid w:val="00CC0DB7"/>
    <w:rsid w:val="00CC0F70"/>
    <w:rsid w:val="00CD1625"/>
    <w:rsid w:val="00CD50E2"/>
    <w:rsid w:val="00CD6604"/>
    <w:rsid w:val="00CE53EB"/>
    <w:rsid w:val="00D14041"/>
    <w:rsid w:val="00D1424C"/>
    <w:rsid w:val="00D16929"/>
    <w:rsid w:val="00D30CE3"/>
    <w:rsid w:val="00D60BCE"/>
    <w:rsid w:val="00D6252D"/>
    <w:rsid w:val="00D72EEA"/>
    <w:rsid w:val="00D87C0A"/>
    <w:rsid w:val="00DA3D22"/>
    <w:rsid w:val="00DB10C3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46BA"/>
    <w:rsid w:val="00EA32C8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9</cp:revision>
  <dcterms:created xsi:type="dcterms:W3CDTF">2020-01-13T12:11:00Z</dcterms:created>
  <dcterms:modified xsi:type="dcterms:W3CDTF">2020-01-17T13:58:00Z</dcterms:modified>
</cp:coreProperties>
</file>